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AD" w:rsidRDefault="00A30787" w:rsidP="00A30787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30787">
        <w:rPr>
          <w:rFonts w:ascii="Garamond" w:hAnsi="Garamond"/>
          <w:sz w:val="24"/>
          <w:szCs w:val="24"/>
        </w:rPr>
        <w:t>RÉSZELETES ÁRAZOTT KÖLTSÉGVETÉS</w:t>
      </w:r>
    </w:p>
    <w:p w:rsidR="003B0B9C" w:rsidRDefault="003B0B9C" w:rsidP="003B0B9C">
      <w:pPr>
        <w:rPr>
          <w:rFonts w:ascii="Garamond" w:hAnsi="Garamond"/>
          <w:sz w:val="24"/>
          <w:szCs w:val="24"/>
        </w:rPr>
      </w:pPr>
    </w:p>
    <w:p w:rsidR="003B0B9C" w:rsidRPr="009B0F64" w:rsidRDefault="00F42E41" w:rsidP="003B0B9C">
      <w:pPr>
        <w:rPr>
          <w:rFonts w:ascii="Garamond" w:hAnsi="Garamond"/>
          <w:b/>
          <w:sz w:val="24"/>
          <w:szCs w:val="24"/>
        </w:rPr>
      </w:pPr>
      <w:r w:rsidRPr="00F42E41">
        <w:rPr>
          <w:rFonts w:ascii="Garamond" w:hAnsi="Garamond"/>
          <w:b/>
          <w:sz w:val="24"/>
          <w:szCs w:val="24"/>
        </w:rPr>
        <w:t>„Gyümölcsfeldolgozáshoz szükséges technológia</w:t>
      </w:r>
      <w:r>
        <w:rPr>
          <w:rFonts w:ascii="Garamond" w:hAnsi="Garamond"/>
          <w:b/>
          <w:sz w:val="24"/>
          <w:szCs w:val="24"/>
        </w:rPr>
        <w:t>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418"/>
        <w:gridCol w:w="1559"/>
        <w:gridCol w:w="1843"/>
        <w:gridCol w:w="1790"/>
      </w:tblGrid>
      <w:tr w:rsidR="003B0B9C" w:rsidTr="00F42E41">
        <w:tc>
          <w:tcPr>
            <w:tcW w:w="2405" w:type="dxa"/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Eszköz neve: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Megajánlott típus, gyártmány, származási országgal és műszaki jellemzőkkel: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Mennyiség és mennyiségi egység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Nettó egységár</w:t>
            </w:r>
          </w:p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(EUR)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Nettó ár Összesen</w:t>
            </w:r>
          </w:p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(EUR)</w:t>
            </w:r>
          </w:p>
          <w:p w:rsidR="00F0763F" w:rsidRPr="00BD668B" w:rsidRDefault="00F0763F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05AD9" w:rsidRPr="00BD668B" w:rsidRDefault="00105AD9" w:rsidP="00BD668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BD668B">
              <w:rPr>
                <w:rFonts w:ascii="Garamond" w:hAnsi="Garamond"/>
                <w:b/>
                <w:bCs/>
                <w:color w:val="FF0000"/>
                <w:sz w:val="16"/>
                <w:szCs w:val="16"/>
              </w:rPr>
              <w:t>*bírálatra a nettó összár kerül EUR-ban megadva</w:t>
            </w:r>
            <w:r w:rsidR="00B00CC3">
              <w:rPr>
                <w:rFonts w:ascii="Garamond" w:hAnsi="Garamond"/>
                <w:b/>
                <w:bCs/>
                <w:color w:val="FF0000"/>
                <w:sz w:val="16"/>
                <w:szCs w:val="16"/>
              </w:rPr>
              <w:t>, tehát ez az összeg fog a felolvasólapon is szerepelni</w:t>
            </w:r>
            <w:r w:rsidRPr="00BD668B">
              <w:rPr>
                <w:rFonts w:ascii="Garamond" w:hAnsi="Garamond"/>
                <w:b/>
                <w:bCs/>
                <w:color w:val="FF0000"/>
                <w:sz w:val="16"/>
                <w:szCs w:val="16"/>
              </w:rPr>
              <w:t>!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Bruttó ár Összesen</w:t>
            </w:r>
          </w:p>
          <w:p w:rsidR="003B0B9C" w:rsidRPr="00BD668B" w:rsidRDefault="003B0B9C" w:rsidP="00BD668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(EUR)</w:t>
            </w:r>
          </w:p>
        </w:tc>
      </w:tr>
      <w:tr w:rsidR="00F42E41" w:rsidTr="00F42E41">
        <w:tc>
          <w:tcPr>
            <w:tcW w:w="2405" w:type="dxa"/>
          </w:tcPr>
          <w:p w:rsidR="00F42E41" w:rsidRPr="00F42E41" w:rsidRDefault="00F42E41" w:rsidP="003B0B9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42E41">
              <w:rPr>
                <w:rFonts w:ascii="Garamond" w:hAnsi="Garamond"/>
                <w:b/>
                <w:bCs/>
                <w:sz w:val="24"/>
                <w:szCs w:val="24"/>
              </w:rPr>
              <w:t>Meggyvonal és berendezései</w:t>
            </w: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  <w:r w:rsidRPr="003B0B9C">
              <w:rPr>
                <w:rFonts w:ascii="Garamond" w:hAnsi="Garamond"/>
                <w:sz w:val="24"/>
                <w:szCs w:val="24"/>
              </w:rPr>
              <w:t>Elevátor, szállító szalag</w:t>
            </w:r>
          </w:p>
          <w:p w:rsidR="00AE7A27" w:rsidRDefault="00AE7A27" w:rsidP="003B0B9C">
            <w:pPr>
              <w:rPr>
                <w:rFonts w:ascii="Garamond" w:hAnsi="Garamond"/>
                <w:sz w:val="24"/>
                <w:szCs w:val="24"/>
              </w:rPr>
            </w:pPr>
            <w:r w:rsidRPr="00AE7A27">
              <w:rPr>
                <w:rFonts w:ascii="Garamond" w:hAnsi="Garamond"/>
                <w:sz w:val="16"/>
                <w:szCs w:val="16"/>
              </w:rPr>
              <w:t>(A gép feladata az érkező nyersanyag megfelelő mennyiségű és szélességben elterített termékfolyam biztosítása a szártépőre.)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1C7D3E" w:rsidP="001C7D3E">
            <w:pPr>
              <w:rPr>
                <w:rFonts w:ascii="Garamond" w:hAnsi="Garamond"/>
                <w:sz w:val="24"/>
                <w:szCs w:val="24"/>
              </w:rPr>
            </w:pPr>
            <w:r w:rsidRPr="001C7D3E">
              <w:rPr>
                <w:rFonts w:ascii="Garamond" w:hAnsi="Garamond"/>
                <w:sz w:val="24"/>
                <w:szCs w:val="24"/>
              </w:rPr>
              <w:t>Szártépő gép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1C7D3E" w:rsidP="003B0B9C">
            <w:pPr>
              <w:rPr>
                <w:rFonts w:ascii="Garamond" w:hAnsi="Garamond"/>
                <w:sz w:val="24"/>
                <w:szCs w:val="24"/>
              </w:rPr>
            </w:pPr>
            <w:r w:rsidRPr="001C7D3E">
              <w:rPr>
                <w:rFonts w:ascii="Garamond" w:hAnsi="Garamond"/>
                <w:sz w:val="24"/>
                <w:szCs w:val="24"/>
              </w:rPr>
              <w:t>Pódium/Platform</w:t>
            </w:r>
          </w:p>
          <w:p w:rsidR="007250C5" w:rsidRPr="007250C5" w:rsidRDefault="007250C5" w:rsidP="003B0B9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7250C5">
              <w:rPr>
                <w:rFonts w:ascii="Garamond" w:hAnsi="Garamond"/>
                <w:sz w:val="16"/>
                <w:szCs w:val="16"/>
              </w:rPr>
              <w:t>A szártépő gép ezen helyezkedik el, így a gépek csatlakozási pontjai könnyen összehangolhatók.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1C7D3E" w:rsidP="003B0B9C">
            <w:pPr>
              <w:rPr>
                <w:rFonts w:ascii="Garamond" w:hAnsi="Garamond"/>
                <w:sz w:val="24"/>
                <w:szCs w:val="24"/>
              </w:rPr>
            </w:pPr>
            <w:r w:rsidRPr="001C7D3E">
              <w:rPr>
                <w:rFonts w:ascii="Garamond" w:hAnsi="Garamond"/>
                <w:sz w:val="24"/>
                <w:szCs w:val="24"/>
              </w:rPr>
              <w:t>Mosó gép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1C7D3E" w:rsidP="003B0B9C">
            <w:pPr>
              <w:rPr>
                <w:rFonts w:ascii="Garamond" w:hAnsi="Garamond"/>
                <w:sz w:val="24"/>
                <w:szCs w:val="24"/>
              </w:rPr>
            </w:pPr>
            <w:r w:rsidRPr="001C7D3E">
              <w:rPr>
                <w:rFonts w:ascii="Garamond" w:hAnsi="Garamond"/>
                <w:sz w:val="24"/>
                <w:szCs w:val="24"/>
              </w:rPr>
              <w:t>Szalag a vizsgálathoz</w:t>
            </w:r>
          </w:p>
          <w:p w:rsidR="00EB5AF8" w:rsidRPr="00EB5AF8" w:rsidRDefault="00EB5AF8" w:rsidP="003B0B9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EB5AF8">
              <w:rPr>
                <w:rFonts w:ascii="Garamond" w:hAnsi="Garamond"/>
                <w:sz w:val="16"/>
                <w:szCs w:val="16"/>
              </w:rPr>
              <w:t>A gyümölcs minőségének vizsgálatára, válogatásra szolgál.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A13E73" w:rsidRDefault="00E20899" w:rsidP="003B0B9C">
            <w:pPr>
              <w:rPr>
                <w:rFonts w:ascii="Garamond" w:hAnsi="Garamond"/>
                <w:sz w:val="24"/>
                <w:szCs w:val="24"/>
              </w:rPr>
            </w:pPr>
            <w:r w:rsidRPr="00E20899">
              <w:rPr>
                <w:rFonts w:ascii="Garamond" w:hAnsi="Garamond"/>
                <w:sz w:val="24"/>
                <w:szCs w:val="24"/>
              </w:rPr>
              <w:t>Elevátor</w:t>
            </w:r>
            <w:r w:rsidR="00A13E7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B0B9C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  <w:r w:rsidRPr="00A13E73">
              <w:rPr>
                <w:rFonts w:ascii="Garamond" w:hAnsi="Garamond"/>
                <w:sz w:val="16"/>
                <w:szCs w:val="16"/>
              </w:rPr>
              <w:t>(A gép feladata a megfelelő mennyiségű és szélességben elterített termékfolyam biztosítása az osztályozó berendezésre.)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B0B9C" w:rsidTr="00105AD9">
        <w:tc>
          <w:tcPr>
            <w:tcW w:w="2405" w:type="dxa"/>
          </w:tcPr>
          <w:p w:rsidR="003B0B9C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4BC7">
              <w:rPr>
                <w:rFonts w:ascii="Garamond" w:hAnsi="Garamond"/>
                <w:sz w:val="24"/>
                <w:szCs w:val="24"/>
              </w:rPr>
              <w:t>Kalibrátor</w:t>
            </w:r>
            <w:proofErr w:type="spellEnd"/>
          </w:p>
          <w:p w:rsidR="00B54238" w:rsidRPr="00B54238" w:rsidRDefault="00B54238" w:rsidP="003B0B9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B54238">
              <w:rPr>
                <w:rFonts w:ascii="Garamond" w:hAnsi="Garamond"/>
                <w:sz w:val="16"/>
                <w:szCs w:val="16"/>
              </w:rPr>
              <w:t xml:space="preserve">A berendezés feladata a gyümölcsök méret szerinti </w:t>
            </w:r>
            <w:r w:rsidRPr="00B54238">
              <w:rPr>
                <w:rFonts w:ascii="Garamond" w:hAnsi="Garamond"/>
                <w:sz w:val="16"/>
                <w:szCs w:val="16"/>
              </w:rPr>
              <w:lastRenderedPageBreak/>
              <w:t>válogatása. A gép méretezési lehetősége minimum 4 legyen, ami folyamatosan állítható legyen 10 és 40 mm között.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3B0B9C" w:rsidRDefault="003B0B9C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64BC7" w:rsidTr="00105AD9">
        <w:tc>
          <w:tcPr>
            <w:tcW w:w="2405" w:type="dxa"/>
          </w:tcPr>
          <w:p w:rsidR="00C64BC7" w:rsidRP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  <w:r w:rsidRPr="00C64BC7">
              <w:rPr>
                <w:rFonts w:ascii="Garamond" w:hAnsi="Garamond"/>
                <w:sz w:val="24"/>
                <w:szCs w:val="24"/>
              </w:rPr>
              <w:t>Szállító szalagok (3 db)</w:t>
            </w:r>
          </w:p>
        </w:tc>
        <w:tc>
          <w:tcPr>
            <w:tcW w:w="3969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64BC7" w:rsidTr="00105AD9">
        <w:tc>
          <w:tcPr>
            <w:tcW w:w="2405" w:type="dxa"/>
          </w:tcPr>
          <w:p w:rsidR="00C64BC7" w:rsidRDefault="00A12174" w:rsidP="003B0B9C">
            <w:pPr>
              <w:rPr>
                <w:rFonts w:ascii="Garamond" w:hAnsi="Garamond"/>
                <w:sz w:val="24"/>
                <w:szCs w:val="24"/>
              </w:rPr>
            </w:pPr>
            <w:r w:rsidRPr="00A12174">
              <w:rPr>
                <w:rFonts w:ascii="Garamond" w:hAnsi="Garamond"/>
                <w:sz w:val="24"/>
                <w:szCs w:val="24"/>
              </w:rPr>
              <w:t>Elevátor</w:t>
            </w:r>
          </w:p>
          <w:p w:rsidR="00A12174" w:rsidRPr="00C64BC7" w:rsidRDefault="00A12174" w:rsidP="003B0B9C">
            <w:pPr>
              <w:rPr>
                <w:rFonts w:ascii="Garamond" w:hAnsi="Garamond"/>
                <w:sz w:val="24"/>
                <w:szCs w:val="24"/>
              </w:rPr>
            </w:pPr>
            <w:r w:rsidRPr="00A12174">
              <w:rPr>
                <w:rFonts w:ascii="Garamond" w:hAnsi="Garamond"/>
                <w:sz w:val="16"/>
                <w:szCs w:val="16"/>
              </w:rPr>
              <w:t>(A magozó előtti beadagoló szalagra emeli a terméket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C64BC7" w:rsidRDefault="00C64BC7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E73" w:rsidTr="00105AD9">
        <w:tc>
          <w:tcPr>
            <w:tcW w:w="2405" w:type="dxa"/>
          </w:tcPr>
          <w:p w:rsidR="00A13E73" w:rsidRDefault="007F50FF" w:rsidP="003B0B9C">
            <w:pPr>
              <w:rPr>
                <w:rFonts w:ascii="Garamond" w:hAnsi="Garamond"/>
                <w:sz w:val="24"/>
                <w:szCs w:val="24"/>
              </w:rPr>
            </w:pPr>
            <w:r w:rsidRPr="007F50FF">
              <w:rPr>
                <w:rFonts w:ascii="Garamond" w:hAnsi="Garamond"/>
                <w:sz w:val="24"/>
                <w:szCs w:val="24"/>
              </w:rPr>
              <w:t>Szállító szalag</w:t>
            </w:r>
          </w:p>
          <w:p w:rsidR="007F50FF" w:rsidRPr="0050308F" w:rsidRDefault="007F50FF" w:rsidP="003B0B9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7F50FF">
              <w:rPr>
                <w:rFonts w:ascii="Garamond" w:hAnsi="Garamond"/>
                <w:sz w:val="16"/>
                <w:szCs w:val="16"/>
              </w:rPr>
              <w:t>A szalag feladata a meggy beadagolása a magozógépbe. Annyi oldalsó kimenettel, amennyivel a magozó(k) kiszolgálásához szükséges.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3E73" w:rsidTr="00105AD9">
        <w:tc>
          <w:tcPr>
            <w:tcW w:w="2405" w:type="dxa"/>
          </w:tcPr>
          <w:p w:rsidR="00A13E73" w:rsidRPr="00C64BC7" w:rsidRDefault="002B483E" w:rsidP="003B0B9C">
            <w:pPr>
              <w:rPr>
                <w:rFonts w:ascii="Garamond" w:hAnsi="Garamond"/>
                <w:sz w:val="24"/>
                <w:szCs w:val="24"/>
              </w:rPr>
            </w:pPr>
            <w:r w:rsidRPr="002B483E">
              <w:rPr>
                <w:rFonts w:ascii="Garamond" w:hAnsi="Garamond"/>
                <w:sz w:val="24"/>
                <w:szCs w:val="24"/>
              </w:rPr>
              <w:t>Magozó gép – meggyhez, szilvához és sárgabarackhoz   PR103</w:t>
            </w:r>
          </w:p>
        </w:tc>
        <w:tc>
          <w:tcPr>
            <w:tcW w:w="3969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3E73" w:rsidRDefault="00A13E73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6FE9" w:rsidTr="00105AD9">
        <w:tc>
          <w:tcPr>
            <w:tcW w:w="2405" w:type="dxa"/>
          </w:tcPr>
          <w:p w:rsidR="00B06FE9" w:rsidRPr="002B483E" w:rsidRDefault="00B06FE9" w:rsidP="00B06FE9">
            <w:pPr>
              <w:rPr>
                <w:rFonts w:ascii="Garamond" w:hAnsi="Garamond"/>
                <w:sz w:val="24"/>
                <w:szCs w:val="24"/>
              </w:rPr>
            </w:pPr>
            <w:r w:rsidRPr="002B483E">
              <w:rPr>
                <w:rFonts w:ascii="Garamond" w:hAnsi="Garamond"/>
                <w:sz w:val="24"/>
                <w:szCs w:val="24"/>
              </w:rPr>
              <w:t>Pódium/Platform</w:t>
            </w:r>
          </w:p>
          <w:p w:rsidR="00B06FE9" w:rsidRPr="002B483E" w:rsidRDefault="00B06FE9" w:rsidP="00B06F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2B483E">
              <w:rPr>
                <w:rFonts w:ascii="Garamond" w:hAnsi="Garamond"/>
                <w:sz w:val="16"/>
                <w:szCs w:val="16"/>
              </w:rPr>
              <w:t>A magozógép elhelyezésére szolgál így a csatlakozási pontok jól beállíthatók.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6FE9" w:rsidTr="00105AD9">
        <w:tc>
          <w:tcPr>
            <w:tcW w:w="2405" w:type="dxa"/>
          </w:tcPr>
          <w:p w:rsidR="00C1099F" w:rsidRPr="00C1099F" w:rsidRDefault="00C1099F" w:rsidP="00C1099F">
            <w:pPr>
              <w:rPr>
                <w:rFonts w:ascii="Garamond" w:hAnsi="Garamond"/>
                <w:sz w:val="24"/>
                <w:szCs w:val="24"/>
              </w:rPr>
            </w:pPr>
            <w:r w:rsidRPr="00C1099F">
              <w:rPr>
                <w:rFonts w:ascii="Garamond" w:hAnsi="Garamond"/>
                <w:sz w:val="24"/>
                <w:szCs w:val="24"/>
              </w:rPr>
              <w:t>Szállító szalag</w:t>
            </w:r>
          </w:p>
          <w:p w:rsidR="00B06FE9" w:rsidRPr="002B483E" w:rsidRDefault="00C1099F" w:rsidP="00C1099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C1099F">
              <w:rPr>
                <w:rFonts w:ascii="Garamond" w:hAnsi="Garamond"/>
                <w:sz w:val="16"/>
                <w:szCs w:val="16"/>
              </w:rPr>
              <w:t>A magozógépből érkező gyümölcs átválogatására és a fagyasztó előtti elevátorra való továbbításra szolgál.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6FE9" w:rsidTr="00105AD9">
        <w:tc>
          <w:tcPr>
            <w:tcW w:w="2405" w:type="dxa"/>
          </w:tcPr>
          <w:p w:rsidR="00C1099F" w:rsidRPr="00C1099F" w:rsidRDefault="00C1099F" w:rsidP="00C1099F">
            <w:pPr>
              <w:rPr>
                <w:rFonts w:ascii="Garamond" w:hAnsi="Garamond"/>
                <w:sz w:val="24"/>
                <w:szCs w:val="24"/>
              </w:rPr>
            </w:pPr>
            <w:r w:rsidRPr="00C1099F">
              <w:rPr>
                <w:rFonts w:ascii="Garamond" w:hAnsi="Garamond"/>
                <w:sz w:val="24"/>
                <w:szCs w:val="24"/>
              </w:rPr>
              <w:t>Elevátor</w:t>
            </w:r>
          </w:p>
          <w:p w:rsidR="00B06FE9" w:rsidRPr="002B483E" w:rsidRDefault="00C1099F" w:rsidP="00C1099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r w:rsidRPr="00C1099F">
              <w:rPr>
                <w:rFonts w:ascii="Garamond" w:hAnsi="Garamond"/>
                <w:sz w:val="16"/>
                <w:szCs w:val="16"/>
              </w:rPr>
              <w:t>A termék fagyasztó alagúthoz való felhordása szolgál.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6FE9" w:rsidTr="00F42E41">
        <w:tc>
          <w:tcPr>
            <w:tcW w:w="2405" w:type="dxa"/>
          </w:tcPr>
          <w:p w:rsidR="00B06FE9" w:rsidRDefault="00FF69E3" w:rsidP="003B0B9C">
            <w:pPr>
              <w:rPr>
                <w:rFonts w:ascii="Garamond" w:hAnsi="Garamond"/>
                <w:sz w:val="24"/>
                <w:szCs w:val="24"/>
              </w:rPr>
            </w:pPr>
            <w:r w:rsidRPr="00FF69E3">
              <w:rPr>
                <w:rFonts w:ascii="Garamond" w:hAnsi="Garamond"/>
                <w:sz w:val="24"/>
                <w:szCs w:val="24"/>
              </w:rPr>
              <w:t>Kezelő panel, villamos vezérlő szekrény</w:t>
            </w:r>
          </w:p>
          <w:p w:rsidR="00FF69E3" w:rsidRPr="002B483E" w:rsidRDefault="00FF69E3" w:rsidP="003B0B9C">
            <w:pPr>
              <w:rPr>
                <w:rFonts w:ascii="Garamond" w:hAnsi="Garamond"/>
                <w:sz w:val="24"/>
                <w:szCs w:val="24"/>
              </w:rPr>
            </w:pPr>
            <w:r w:rsidRPr="00FF69E3">
              <w:rPr>
                <w:rFonts w:ascii="Garamond" w:hAnsi="Garamond"/>
                <w:sz w:val="16"/>
                <w:szCs w:val="16"/>
              </w:rPr>
              <w:t>(A teljes feldolgozóvonal áramellátását biztosítja, valamint irányítja az egész feldolgozó vonalat.)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2E41" w:rsidTr="00F42E41">
        <w:tc>
          <w:tcPr>
            <w:tcW w:w="2405" w:type="dxa"/>
          </w:tcPr>
          <w:p w:rsidR="00F42E41" w:rsidRPr="00F42E41" w:rsidRDefault="00F42E41" w:rsidP="003B0B9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42E41">
              <w:rPr>
                <w:rFonts w:ascii="Garamond" w:hAnsi="Garamond"/>
                <w:b/>
                <w:bCs/>
                <w:sz w:val="24"/>
                <w:szCs w:val="24"/>
              </w:rPr>
              <w:t>Hűtőalagút, elektromos vezérlés és hűtőkapacitás</w:t>
            </w: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F42E41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6FE9" w:rsidTr="00105AD9">
        <w:tc>
          <w:tcPr>
            <w:tcW w:w="2405" w:type="dxa"/>
          </w:tcPr>
          <w:p w:rsidR="00496087" w:rsidRDefault="00512DED" w:rsidP="003B0B9C">
            <w:pPr>
              <w:rPr>
                <w:rFonts w:ascii="Garamond" w:hAnsi="Garamond"/>
                <w:sz w:val="24"/>
                <w:szCs w:val="24"/>
              </w:rPr>
            </w:pPr>
            <w:r w:rsidRPr="00512DED">
              <w:rPr>
                <w:rFonts w:ascii="Garamond" w:hAnsi="Garamond"/>
                <w:sz w:val="24"/>
                <w:szCs w:val="24"/>
              </w:rPr>
              <w:t xml:space="preserve">Folyamatos </w:t>
            </w:r>
            <w:proofErr w:type="spellStart"/>
            <w:r w:rsidRPr="00512DED">
              <w:rPr>
                <w:rFonts w:ascii="Garamond" w:hAnsi="Garamond"/>
                <w:sz w:val="24"/>
                <w:szCs w:val="24"/>
              </w:rPr>
              <w:t>fluidizációs</w:t>
            </w:r>
            <w:proofErr w:type="spellEnd"/>
            <w:r w:rsidRPr="00512DED">
              <w:rPr>
                <w:rFonts w:ascii="Garamond" w:hAnsi="Garamond"/>
                <w:sz w:val="24"/>
                <w:szCs w:val="24"/>
              </w:rPr>
              <w:t xml:space="preserve"> fagyasztó alagút </w:t>
            </w:r>
          </w:p>
          <w:p w:rsidR="00B06FE9" w:rsidRPr="002B483E" w:rsidRDefault="00F42E41" w:rsidP="003B0B9C">
            <w:pPr>
              <w:rPr>
                <w:rFonts w:ascii="Garamond" w:hAnsi="Garamond"/>
                <w:sz w:val="24"/>
                <w:szCs w:val="24"/>
              </w:rPr>
            </w:pPr>
            <w:r w:rsidRPr="00F42E41">
              <w:rPr>
                <w:rFonts w:ascii="Garamond" w:hAnsi="Garamond"/>
                <w:sz w:val="16"/>
                <w:szCs w:val="16"/>
              </w:rPr>
              <w:lastRenderedPageBreak/>
              <w:t>(</w:t>
            </w:r>
            <w:proofErr w:type="spellStart"/>
            <w:r w:rsidR="00512DED" w:rsidRPr="00F42E41">
              <w:rPr>
                <w:rFonts w:ascii="Garamond" w:hAnsi="Garamond"/>
                <w:sz w:val="16"/>
                <w:szCs w:val="16"/>
              </w:rPr>
              <w:t>Unidex</w:t>
            </w:r>
            <w:proofErr w:type="spellEnd"/>
            <w:r w:rsidR="00512DED" w:rsidRPr="00F42E41">
              <w:rPr>
                <w:rFonts w:ascii="Garamond" w:hAnsi="Garamond"/>
                <w:sz w:val="16"/>
                <w:szCs w:val="16"/>
              </w:rPr>
              <w:t xml:space="preserve"> TZF-1500M, elektromos vezérléssel</w:t>
            </w:r>
            <w:r w:rsidRPr="00F42E41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6FE9" w:rsidRDefault="00B06FE9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B483E" w:rsidTr="00105AD9">
        <w:tc>
          <w:tcPr>
            <w:tcW w:w="2405" w:type="dxa"/>
          </w:tcPr>
          <w:p w:rsidR="002B483E" w:rsidRPr="002B483E" w:rsidRDefault="00512DED" w:rsidP="002B483E">
            <w:pPr>
              <w:rPr>
                <w:rFonts w:ascii="Garamond" w:hAnsi="Garamond"/>
                <w:sz w:val="24"/>
                <w:szCs w:val="24"/>
              </w:rPr>
            </w:pPr>
            <w:r w:rsidRPr="00512DED">
              <w:rPr>
                <w:rFonts w:ascii="Garamond" w:hAnsi="Garamond"/>
                <w:sz w:val="24"/>
                <w:szCs w:val="24"/>
              </w:rPr>
              <w:t xml:space="preserve">A folyamatos </w:t>
            </w:r>
            <w:proofErr w:type="spellStart"/>
            <w:r w:rsidRPr="00512DED">
              <w:rPr>
                <w:rFonts w:ascii="Garamond" w:hAnsi="Garamond"/>
                <w:sz w:val="24"/>
                <w:szCs w:val="24"/>
              </w:rPr>
              <w:t>fluidizációs</w:t>
            </w:r>
            <w:proofErr w:type="spellEnd"/>
            <w:r w:rsidRPr="00512DED">
              <w:rPr>
                <w:rFonts w:ascii="Garamond" w:hAnsi="Garamond"/>
                <w:sz w:val="24"/>
                <w:szCs w:val="24"/>
              </w:rPr>
              <w:t xml:space="preserve"> fagyasztó alagúthoz szükséges hűtőteljesítmény igény berendezései </w:t>
            </w:r>
            <w:r w:rsidR="00F42E41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F42E41">
              <w:rPr>
                <w:rFonts w:ascii="Garamond" w:hAnsi="Garamond"/>
                <w:sz w:val="16"/>
                <w:szCs w:val="16"/>
              </w:rPr>
              <w:t>Mayekawa-Mycom</w:t>
            </w:r>
            <w:proofErr w:type="spellEnd"/>
            <w:r w:rsidRPr="00F42E41">
              <w:rPr>
                <w:rFonts w:ascii="Garamond" w:hAnsi="Garamond"/>
                <w:sz w:val="16"/>
                <w:szCs w:val="16"/>
              </w:rPr>
              <w:t xml:space="preserve"> N220JL –VE iker csavarkompresszorral, </w:t>
            </w:r>
            <w:proofErr w:type="spellStart"/>
            <w:r w:rsidRPr="00F42E41">
              <w:rPr>
                <w:rFonts w:ascii="Garamond" w:hAnsi="Garamond"/>
                <w:sz w:val="16"/>
                <w:szCs w:val="16"/>
              </w:rPr>
              <w:t>Evapco</w:t>
            </w:r>
            <w:proofErr w:type="spellEnd"/>
            <w:r w:rsidRPr="00F42E41">
              <w:rPr>
                <w:rFonts w:ascii="Garamond" w:hAnsi="Garamond"/>
                <w:sz w:val="16"/>
                <w:szCs w:val="16"/>
              </w:rPr>
              <w:t xml:space="preserve"> ATC-M199E </w:t>
            </w:r>
            <w:proofErr w:type="spellStart"/>
            <w:r w:rsidRPr="00F42E41">
              <w:rPr>
                <w:rFonts w:ascii="Garamond" w:hAnsi="Garamond"/>
                <w:sz w:val="16"/>
                <w:szCs w:val="16"/>
              </w:rPr>
              <w:t>evaporatív</w:t>
            </w:r>
            <w:proofErr w:type="spellEnd"/>
            <w:r w:rsidRPr="00F42E41">
              <w:rPr>
                <w:rFonts w:ascii="Garamond" w:hAnsi="Garamond"/>
                <w:sz w:val="16"/>
                <w:szCs w:val="16"/>
              </w:rPr>
              <w:t xml:space="preserve"> kondenzátorral</w:t>
            </w:r>
            <w:r w:rsidR="00F42E41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2B483E" w:rsidRDefault="002B483E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83E" w:rsidRDefault="002B483E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83E" w:rsidRDefault="00E8389C" w:rsidP="003B0B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909954</wp:posOffset>
                      </wp:positionH>
                      <wp:positionV relativeFrom="paragraph">
                        <wp:posOffset>1297305</wp:posOffset>
                      </wp:positionV>
                      <wp:extent cx="1190625" cy="371475"/>
                      <wp:effectExtent l="0" t="0" r="28575" b="28575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4952F" id="Egyenes összekötő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02.15pt" to="165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2B483E" w:rsidRDefault="002B483E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2B483E" w:rsidRDefault="002B483E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DCA" w:rsidTr="00105AD9">
        <w:tc>
          <w:tcPr>
            <w:tcW w:w="2405" w:type="dxa"/>
          </w:tcPr>
          <w:p w:rsidR="000F5DCA" w:rsidRPr="00512DED" w:rsidRDefault="000F5DCA" w:rsidP="002B483E">
            <w:pPr>
              <w:rPr>
                <w:rFonts w:ascii="Garamond" w:hAnsi="Garamond"/>
                <w:sz w:val="24"/>
                <w:szCs w:val="24"/>
              </w:rPr>
            </w:pPr>
            <w:r w:rsidRPr="000F5DCA">
              <w:rPr>
                <w:rFonts w:ascii="Garamond" w:hAnsi="Garamond"/>
                <w:b/>
                <w:bCs/>
                <w:sz w:val="24"/>
                <w:szCs w:val="24"/>
              </w:rPr>
              <w:t>Almafeldolgozó egységek</w:t>
            </w:r>
          </w:p>
        </w:tc>
        <w:tc>
          <w:tcPr>
            <w:tcW w:w="3969" w:type="dxa"/>
          </w:tcPr>
          <w:p w:rsidR="000F5DCA" w:rsidRDefault="00E8389C" w:rsidP="003B0B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-4445</wp:posOffset>
                      </wp:positionV>
                      <wp:extent cx="914400" cy="352425"/>
                      <wp:effectExtent l="0" t="0" r="19050" b="28575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A6595" id="Egyenes összekötő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-.35pt" to="263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505E1" wp14:editId="4C5F6BB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2495550" cy="333375"/>
                      <wp:effectExtent l="0" t="0" r="19050" b="2857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C7C4E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.35pt" to="19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0F5DCA" w:rsidRDefault="00E8389C" w:rsidP="003B0B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-4445</wp:posOffset>
                      </wp:positionV>
                      <wp:extent cx="971550" cy="342900"/>
                      <wp:effectExtent l="0" t="0" r="19050" b="190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546FD" id="Egyenes összekötő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-.35pt" to="141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5DCA" w:rsidRDefault="00E8389C" w:rsidP="003B0B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-4445</wp:posOffset>
                      </wp:positionV>
                      <wp:extent cx="1123950" cy="352425"/>
                      <wp:effectExtent l="0" t="0" r="19050" b="28575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B3C0F" id="Egyenes összekötő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35pt" to="83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F5DCA" w:rsidTr="00105AD9">
        <w:tc>
          <w:tcPr>
            <w:tcW w:w="2405" w:type="dxa"/>
          </w:tcPr>
          <w:p w:rsidR="000F5DCA" w:rsidRPr="00512DED" w:rsidRDefault="00784C45" w:rsidP="002B483E">
            <w:pPr>
              <w:rPr>
                <w:rFonts w:ascii="Garamond" w:hAnsi="Garamond"/>
                <w:sz w:val="24"/>
                <w:szCs w:val="24"/>
              </w:rPr>
            </w:pPr>
            <w:r w:rsidRPr="00784C45">
              <w:rPr>
                <w:rFonts w:ascii="Garamond" w:hAnsi="Garamond"/>
                <w:sz w:val="24"/>
                <w:szCs w:val="24"/>
              </w:rPr>
              <w:t>Almahámozó gép automata adagolóval (PND ORN6 és PL6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DCA" w:rsidTr="00105AD9">
        <w:tc>
          <w:tcPr>
            <w:tcW w:w="2405" w:type="dxa"/>
          </w:tcPr>
          <w:p w:rsidR="000F5DCA" w:rsidRPr="00512DED" w:rsidRDefault="00784C45" w:rsidP="002B483E">
            <w:pPr>
              <w:rPr>
                <w:rFonts w:ascii="Garamond" w:hAnsi="Garamond"/>
                <w:sz w:val="24"/>
                <w:szCs w:val="24"/>
              </w:rPr>
            </w:pPr>
            <w:r w:rsidRPr="00784C45">
              <w:rPr>
                <w:rFonts w:ascii="Garamond" w:hAnsi="Garamond"/>
                <w:sz w:val="24"/>
                <w:szCs w:val="24"/>
              </w:rPr>
              <w:t xml:space="preserve">Kockázógép késekkel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84C45">
              <w:rPr>
                <w:rFonts w:ascii="Garamond" w:hAnsi="Garamond"/>
                <w:sz w:val="24"/>
                <w:szCs w:val="24"/>
              </w:rPr>
              <w:t xml:space="preserve">FAM </w:t>
            </w:r>
            <w:proofErr w:type="spellStart"/>
            <w:r w:rsidRPr="00784C45">
              <w:rPr>
                <w:rFonts w:ascii="Garamond" w:hAnsi="Garamond"/>
                <w:sz w:val="24"/>
                <w:szCs w:val="24"/>
              </w:rPr>
              <w:t>Dorphy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5DCA" w:rsidRDefault="000F5DCA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D668B" w:rsidTr="0021742F">
        <w:tc>
          <w:tcPr>
            <w:tcW w:w="7792" w:type="dxa"/>
            <w:gridSpan w:val="3"/>
          </w:tcPr>
          <w:p w:rsidR="00BD668B" w:rsidRPr="00BD668B" w:rsidRDefault="00BD668B" w:rsidP="003B0B9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Összesen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(EUR)</w:t>
            </w:r>
            <w:r w:rsidRPr="00BD668B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D668B" w:rsidRDefault="00BD668B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68B" w:rsidRDefault="00BD668B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668B" w:rsidRDefault="00BD668B" w:rsidP="003B0B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B0B9C" w:rsidRDefault="003B0B9C" w:rsidP="003B0B9C">
      <w:pPr>
        <w:rPr>
          <w:rFonts w:ascii="Garamond" w:hAnsi="Garamond"/>
          <w:sz w:val="24"/>
          <w:szCs w:val="24"/>
        </w:rPr>
      </w:pPr>
    </w:p>
    <w:p w:rsidR="0034652C" w:rsidRDefault="0034652C" w:rsidP="003B0B9C">
      <w:pPr>
        <w:rPr>
          <w:rFonts w:ascii="Garamond" w:hAnsi="Garamond"/>
          <w:sz w:val="24"/>
          <w:szCs w:val="24"/>
        </w:rPr>
      </w:pPr>
    </w:p>
    <w:p w:rsidR="0034652C" w:rsidRPr="0034652C" w:rsidRDefault="0034652C" w:rsidP="003B0B9C">
      <w:pPr>
        <w:rPr>
          <w:rFonts w:ascii="Garamond" w:hAnsi="Garamond"/>
          <w:b/>
          <w:bCs/>
          <w:sz w:val="24"/>
          <w:szCs w:val="24"/>
        </w:rPr>
      </w:pPr>
      <w:r w:rsidRPr="0034652C">
        <w:rPr>
          <w:rFonts w:ascii="Garamond" w:hAnsi="Garamond"/>
          <w:b/>
          <w:bCs/>
          <w:sz w:val="24"/>
          <w:szCs w:val="24"/>
        </w:rPr>
        <w:t>Az eszközökre összesen 12 + ……. hónap jótállás vállalunk (ennek az értéknek meg kell egyezni a felolvasólappal)</w:t>
      </w:r>
    </w:p>
    <w:sectPr w:rsidR="0034652C" w:rsidRPr="0034652C" w:rsidSect="00105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55" w:rsidRDefault="00143955" w:rsidP="00A30787">
      <w:pPr>
        <w:spacing w:after="0" w:line="240" w:lineRule="auto"/>
      </w:pPr>
      <w:r>
        <w:separator/>
      </w:r>
    </w:p>
  </w:endnote>
  <w:endnote w:type="continuationSeparator" w:id="0">
    <w:p w:rsidR="00143955" w:rsidRDefault="00143955" w:rsidP="00A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55" w:rsidRDefault="00143955" w:rsidP="00A30787">
      <w:pPr>
        <w:spacing w:after="0" w:line="240" w:lineRule="auto"/>
      </w:pPr>
      <w:r>
        <w:separator/>
      </w:r>
    </w:p>
  </w:footnote>
  <w:footnote w:type="continuationSeparator" w:id="0">
    <w:p w:rsidR="00143955" w:rsidRDefault="00143955" w:rsidP="00A3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3A8F"/>
    <w:multiLevelType w:val="hybridMultilevel"/>
    <w:tmpl w:val="C922D84E"/>
    <w:lvl w:ilvl="0" w:tplc="DCBCD8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87"/>
    <w:rsid w:val="000F5DCA"/>
    <w:rsid w:val="00105AD9"/>
    <w:rsid w:val="00143955"/>
    <w:rsid w:val="001C7D3E"/>
    <w:rsid w:val="002B483E"/>
    <w:rsid w:val="002C40AD"/>
    <w:rsid w:val="00305BD0"/>
    <w:rsid w:val="0034652C"/>
    <w:rsid w:val="003B0B9C"/>
    <w:rsid w:val="00496087"/>
    <w:rsid w:val="0050308F"/>
    <w:rsid w:val="00512DED"/>
    <w:rsid w:val="007250C5"/>
    <w:rsid w:val="00784C45"/>
    <w:rsid w:val="007F50FF"/>
    <w:rsid w:val="009777C7"/>
    <w:rsid w:val="00A12174"/>
    <w:rsid w:val="00A13E73"/>
    <w:rsid w:val="00A30787"/>
    <w:rsid w:val="00AE3E54"/>
    <w:rsid w:val="00AE7A27"/>
    <w:rsid w:val="00B00CC3"/>
    <w:rsid w:val="00B06FE9"/>
    <w:rsid w:val="00B54238"/>
    <w:rsid w:val="00BD668B"/>
    <w:rsid w:val="00C1099F"/>
    <w:rsid w:val="00C64BC7"/>
    <w:rsid w:val="00C90D90"/>
    <w:rsid w:val="00E20899"/>
    <w:rsid w:val="00E315D1"/>
    <w:rsid w:val="00E8389C"/>
    <w:rsid w:val="00EB5AF8"/>
    <w:rsid w:val="00F0763F"/>
    <w:rsid w:val="00F42E4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063B-21B5-4151-A4C9-A4592E3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0787"/>
  </w:style>
  <w:style w:type="paragraph" w:styleId="llb">
    <w:name w:val="footer"/>
    <w:basedOn w:val="Norml"/>
    <w:link w:val="llbChar"/>
    <w:uiPriority w:val="99"/>
    <w:unhideWhenUsed/>
    <w:rsid w:val="00A3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0787"/>
  </w:style>
  <w:style w:type="table" w:styleId="Rcsostblzat">
    <w:name w:val="Table Grid"/>
    <w:basedOn w:val="Normltblzat"/>
    <w:uiPriority w:val="39"/>
    <w:rsid w:val="003B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dr. Szilva</dc:creator>
  <cp:keywords/>
  <dc:description/>
  <cp:lastModifiedBy>Gábor dr. Szilva</cp:lastModifiedBy>
  <cp:revision>2</cp:revision>
  <dcterms:created xsi:type="dcterms:W3CDTF">2019-11-15T13:01:00Z</dcterms:created>
  <dcterms:modified xsi:type="dcterms:W3CDTF">2019-11-15T13:01:00Z</dcterms:modified>
</cp:coreProperties>
</file>